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51C" w:rsidRPr="00611C11" w:rsidRDefault="003815EB" w:rsidP="000D1A51">
      <w:pPr>
        <w:spacing w:after="322"/>
        <w:ind w:firstLine="0"/>
        <w:jc w:val="center"/>
        <w:rPr>
          <w:lang w:val="ru-RU"/>
        </w:rPr>
      </w:pPr>
      <w:r w:rsidRPr="00611C11">
        <w:rPr>
          <w:b/>
          <w:lang w:val="ru-RU"/>
        </w:rPr>
        <w:t>Прокуратурой Ур</w:t>
      </w:r>
      <w:r w:rsidR="000D1A51">
        <w:rPr>
          <w:b/>
          <w:lang w:val="ru-RU"/>
        </w:rPr>
        <w:t>в</w:t>
      </w:r>
      <w:r w:rsidRPr="00611C11">
        <w:rPr>
          <w:b/>
          <w:lang w:val="ru-RU"/>
        </w:rPr>
        <w:t>анского района проведена проверка по соблюдению условий договоров технологического присоединения</w:t>
      </w:r>
    </w:p>
    <w:p w:rsidR="001B651C" w:rsidRPr="00611C11" w:rsidRDefault="003815EB">
      <w:pPr>
        <w:ind w:left="-15" w:right="-15"/>
        <w:rPr>
          <w:lang w:val="ru-RU"/>
        </w:rPr>
      </w:pPr>
      <w:r w:rsidRPr="00611C11">
        <w:rPr>
          <w:lang w:val="ru-RU"/>
        </w:rPr>
        <w:t>Постановлением Правительства Российской Федерации от 27.12.2004 № 861 утверждены Правила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сетевого хозяйства, принадлежащих сетевым организациям и иным лицам, к электрическим сетям.</w:t>
      </w:r>
    </w:p>
    <w:p w:rsidR="001B651C" w:rsidRPr="00611C11" w:rsidRDefault="003815EB">
      <w:pPr>
        <w:ind w:left="-15" w:right="-15"/>
        <w:rPr>
          <w:lang w:val="ru-RU"/>
        </w:rPr>
      </w:pPr>
      <w:r w:rsidRPr="00611C11">
        <w:rPr>
          <w:lang w:val="ru-RU"/>
        </w:rPr>
        <w:t>Проведенной проверкой установлено, что в нарушение установленных Правил  ресурсоснабжающей организацией  по десяти заключенным договорам с гражданами обязательства по технологическому присоединению не исполнены.</w:t>
      </w:r>
    </w:p>
    <w:p w:rsidR="001B651C" w:rsidRPr="00611C11" w:rsidRDefault="003815EB">
      <w:pPr>
        <w:ind w:left="-15" w:right="-15"/>
        <w:rPr>
          <w:lang w:val="ru-RU"/>
        </w:rPr>
      </w:pPr>
      <w:r w:rsidRPr="00611C11">
        <w:rPr>
          <w:lang w:val="ru-RU"/>
        </w:rPr>
        <w:t xml:space="preserve">В связи с выявленными нарушениями постановлением прокурора Урванского района в отношении главного инженера ресурсоснабжающей организации возбуждено дело  об административном правонарушении по </w:t>
      </w:r>
      <w:proofErr w:type="gramStart"/>
      <w:r w:rsidRPr="00611C11">
        <w:rPr>
          <w:lang w:val="ru-RU"/>
        </w:rPr>
        <w:t>ч</w:t>
      </w:r>
      <w:proofErr w:type="gramEnd"/>
      <w:r w:rsidRPr="00611C11">
        <w:rPr>
          <w:lang w:val="ru-RU"/>
        </w:rPr>
        <w:t>.1 ст.9.21 КоАП РФ за нарушение субъектом естественной монополии правил (порядка обеспечения) недискриминационного доступа или установленного порядка подключения (технологического присоединения) к электрическим сетям. Административный материал для рассмотрения направлен в Кабардино</w:t>
      </w:r>
      <w:r w:rsidR="000D1A51">
        <w:rPr>
          <w:lang w:val="ru-RU"/>
        </w:rPr>
        <w:t>-</w:t>
      </w:r>
      <w:r w:rsidRPr="00611C11">
        <w:rPr>
          <w:lang w:val="ru-RU"/>
        </w:rPr>
        <w:t>Балкарское УФАС России  и находится на контроле у прокуратуры Урванского района.</w:t>
      </w:r>
    </w:p>
    <w:sectPr w:rsidR="001B651C" w:rsidRPr="00611C11">
      <w:pgSz w:w="11906" w:h="16838"/>
      <w:pgMar w:top="1201" w:right="737" w:bottom="1215" w:left="130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B651C"/>
    <w:rsid w:val="000D1A51"/>
    <w:rsid w:val="001B651C"/>
    <w:rsid w:val="003815EB"/>
    <w:rsid w:val="004129CB"/>
    <w:rsid w:val="00611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3" w:line="238" w:lineRule="auto"/>
      <w:ind w:firstLine="670"/>
      <w:jc w:val="both"/>
    </w:pPr>
    <w:rPr>
      <w:rFonts w:ascii="Times New Roman" w:hAnsi="Times New Roman"/>
      <w:color w:val="000000"/>
      <w:sz w:val="28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PC</cp:lastModifiedBy>
  <cp:revision>2</cp:revision>
  <dcterms:created xsi:type="dcterms:W3CDTF">2026-07-29T13:01:00Z</dcterms:created>
  <dcterms:modified xsi:type="dcterms:W3CDTF">2026-07-29T13:01:00Z</dcterms:modified>
</cp:coreProperties>
</file>