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CA" w:rsidRDefault="00A63CCA" w:rsidP="00051A7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1028699" cy="981075"/>
            <wp:effectExtent l="19050" t="0" r="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72" cy="98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</w:t>
      </w:r>
      <w:r w:rsidR="00FC19B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</w:t>
      </w:r>
      <w:bookmarkStart w:id="0" w:name="_GoBack"/>
      <w:bookmarkEnd w:id="0"/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AF19AF" w:rsidRPr="00AF19AF" w:rsidTr="00981E5A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E17CD" w:rsidRDefault="00AF19AF" w:rsidP="00AE17CD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proofErr w:type="gram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813E85" w:rsidRPr="0007368C" w:rsidRDefault="00813E85" w:rsidP="00AE17C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07368C">
        <w:rPr>
          <w:rFonts w:ascii="Times New Roman" w:hAnsi="Times New Roman" w:cs="Times New Roman"/>
          <w:b/>
          <w:sz w:val="28"/>
          <w:szCs w:val="28"/>
        </w:rPr>
        <w:t>№</w:t>
      </w:r>
      <w:r w:rsidR="00981E5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13E85" w:rsidRPr="0007368C" w:rsidRDefault="00E54CA1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13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07368C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07368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07368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07368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Default="00AF19AF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(</w:t>
      </w:r>
      <w:r w:rsidR="00476976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07368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051A7B" w:rsidRDefault="00AE17CD" w:rsidP="00051A7B">
      <w:pPr>
        <w:tabs>
          <w:tab w:val="left" w:pos="180"/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7B">
        <w:rPr>
          <w:rFonts w:ascii="Times New Roman" w:hAnsi="Times New Roman" w:cs="Times New Roman"/>
          <w:b/>
          <w:sz w:val="24"/>
          <w:szCs w:val="24"/>
        </w:rPr>
        <w:t>30.12</w:t>
      </w:r>
      <w:r w:rsidR="00E54CA1">
        <w:rPr>
          <w:rFonts w:ascii="Times New Roman" w:hAnsi="Times New Roman" w:cs="Times New Roman"/>
          <w:b/>
          <w:sz w:val="24"/>
          <w:szCs w:val="24"/>
        </w:rPr>
        <w:t xml:space="preserve">.2022 </w:t>
      </w:r>
      <w:r w:rsidR="0007368C" w:rsidRPr="00051A7B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</w:t>
      </w:r>
      <w:r w:rsidR="00BA511E" w:rsidRPr="00051A7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7368C" w:rsidRPr="00051A7B">
        <w:rPr>
          <w:rFonts w:ascii="Times New Roman" w:hAnsi="Times New Roman" w:cs="Times New Roman"/>
          <w:b/>
          <w:sz w:val="24"/>
          <w:szCs w:val="24"/>
        </w:rPr>
        <w:t xml:space="preserve">    с.</w:t>
      </w:r>
      <w:r w:rsidR="00BA511E" w:rsidRPr="0005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68C" w:rsidRPr="00051A7B">
        <w:rPr>
          <w:rFonts w:ascii="Times New Roman" w:hAnsi="Times New Roman" w:cs="Times New Roman"/>
          <w:b/>
          <w:sz w:val="24"/>
          <w:szCs w:val="24"/>
        </w:rPr>
        <w:t>п.</w:t>
      </w:r>
      <w:r w:rsidR="00BA511E" w:rsidRPr="0005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68C" w:rsidRPr="00051A7B">
        <w:rPr>
          <w:rFonts w:ascii="Times New Roman" w:hAnsi="Times New Roman" w:cs="Times New Roman"/>
          <w:b/>
          <w:sz w:val="24"/>
          <w:szCs w:val="24"/>
        </w:rPr>
        <w:t>Псыкод</w:t>
      </w:r>
    </w:p>
    <w:p w:rsidR="00051A7B" w:rsidRPr="00051A7B" w:rsidRDefault="00051A7B" w:rsidP="00051A7B">
      <w:pPr>
        <w:tabs>
          <w:tab w:val="left" w:pos="180"/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CA1" w:rsidRDefault="00E54CA1" w:rsidP="00E54C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бюджете сельского поселения Псыкод Урванского муниципального района Кабардино-Балкарской Республики на 2023 год и </w:t>
      </w:r>
    </w:p>
    <w:p w:rsidR="00E54CA1" w:rsidRDefault="00E54CA1" w:rsidP="00E54C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 2024 и 2025 годов</w:t>
      </w:r>
    </w:p>
    <w:p w:rsidR="00E54CA1" w:rsidRPr="00607068" w:rsidRDefault="00E54CA1" w:rsidP="00C8203E">
      <w:pPr>
        <w:tabs>
          <w:tab w:val="left" w:pos="9459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b/>
          <w:sz w:val="26"/>
          <w:szCs w:val="26"/>
        </w:rPr>
        <w:t>Статья 1.   Основные  характеристики    бюджета сельского поселения Псыкод Урванского  муниципального района на 2023 год и на плановый период 2024 и 2025 годов</w:t>
      </w:r>
    </w:p>
    <w:p w:rsidR="00E54CA1" w:rsidRPr="00607068" w:rsidRDefault="00E54CA1" w:rsidP="00E5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1.Утвердить основные характеристики бюджета сельского поселения Псыкод Урванского муниципального района (далее – местный бюджет) определенные исходя из прогнозируемого уровня инфляции, не превышающего 10,0 процента (декабрь 2023 года к декабрю 2022 года) на 2023 год: 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прогнозируемый  общий объем доходов местного бюджета в сумме                         </w:t>
      </w:r>
      <w:r w:rsidR="00607068" w:rsidRPr="00607068">
        <w:rPr>
          <w:rFonts w:ascii="Times New Roman" w:hAnsi="Times New Roman" w:cs="Times New Roman"/>
          <w:sz w:val="26"/>
          <w:szCs w:val="26"/>
        </w:rPr>
        <w:t>4 809 728,</w:t>
      </w:r>
      <w:r w:rsidRPr="00607068">
        <w:rPr>
          <w:rFonts w:ascii="Times New Roman" w:hAnsi="Times New Roman" w:cs="Times New Roman"/>
          <w:sz w:val="26"/>
          <w:szCs w:val="26"/>
        </w:rPr>
        <w:t>20 рублей.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в сумме 3 908</w:t>
      </w:r>
      <w:r w:rsidR="00607068" w:rsidRPr="00607068">
        <w:rPr>
          <w:rFonts w:ascii="Times New Roman" w:hAnsi="Times New Roman" w:cs="Times New Roman"/>
          <w:sz w:val="26"/>
          <w:szCs w:val="26"/>
        </w:rPr>
        <w:t> </w:t>
      </w:r>
      <w:r w:rsidRPr="00607068">
        <w:rPr>
          <w:rFonts w:ascii="Times New Roman" w:hAnsi="Times New Roman" w:cs="Times New Roman"/>
          <w:sz w:val="26"/>
          <w:szCs w:val="26"/>
        </w:rPr>
        <w:t>526</w:t>
      </w:r>
      <w:r w:rsidR="00607068" w:rsidRPr="00607068">
        <w:rPr>
          <w:rFonts w:ascii="Times New Roman" w:hAnsi="Times New Roman" w:cs="Times New Roman"/>
          <w:sz w:val="26"/>
          <w:szCs w:val="26"/>
        </w:rPr>
        <w:t>,51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общий объем расходов местного бюджета в сумме</w:t>
      </w:r>
      <w:r w:rsidR="00607068" w:rsidRPr="00607068">
        <w:rPr>
          <w:rFonts w:ascii="Times New Roman" w:hAnsi="Times New Roman" w:cs="Times New Roman"/>
          <w:sz w:val="26"/>
          <w:szCs w:val="26"/>
        </w:rPr>
        <w:t xml:space="preserve"> 4 809 728,20 </w:t>
      </w:r>
      <w:r w:rsidRPr="00607068">
        <w:rPr>
          <w:rFonts w:ascii="Times New Roman" w:hAnsi="Times New Roman" w:cs="Times New Roman"/>
          <w:sz w:val="26"/>
          <w:szCs w:val="26"/>
        </w:rPr>
        <w:t>рублей.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величину Резервного фонда в сумме 10000 рублей;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2023 года в сумме ноль рублей;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дефицит местного бюджета в сумме ноль рублей.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4CA1" w:rsidRPr="00607068" w:rsidRDefault="00E54CA1" w:rsidP="00E54C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2024 год и на 2025 год</w:t>
      </w:r>
      <w:r w:rsidRPr="00607068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соответственно 4,0 процента (декабрь 2024 года к декабрю 2023 года)   и 4,0 процента (декабрь 2024 года к декабрю 2025 года):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lastRenderedPageBreak/>
        <w:t xml:space="preserve">прогнозируемый  общий объем доходов местного бюджета на 2024 год в сумме </w:t>
      </w:r>
      <w:r w:rsidR="00607068" w:rsidRPr="00607068">
        <w:rPr>
          <w:rFonts w:ascii="Times New Roman" w:hAnsi="Times New Roman" w:cs="Times New Roman"/>
          <w:sz w:val="26"/>
          <w:szCs w:val="26"/>
        </w:rPr>
        <w:t>3 848 967,79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рублей и на 2025 год в сумме </w:t>
      </w:r>
      <w:r w:rsidR="00607068" w:rsidRPr="00607068">
        <w:rPr>
          <w:rFonts w:ascii="Times New Roman" w:hAnsi="Times New Roman" w:cs="Times New Roman"/>
          <w:sz w:val="26"/>
          <w:szCs w:val="26"/>
        </w:rPr>
        <w:t>3 922 570,35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</w:t>
      </w:r>
      <w:r w:rsidR="00607068" w:rsidRPr="00607068">
        <w:rPr>
          <w:rFonts w:ascii="Times New Roman" w:hAnsi="Times New Roman" w:cs="Times New Roman"/>
          <w:sz w:val="26"/>
          <w:szCs w:val="26"/>
        </w:rPr>
        <w:t>на 2024 год в сумме 2 904 109,54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рублей и на 2025 год в сумме </w:t>
      </w:r>
      <w:r w:rsidR="00607068" w:rsidRPr="00607068">
        <w:rPr>
          <w:rFonts w:ascii="Times New Roman" w:hAnsi="Times New Roman" w:cs="Times New Roman"/>
          <w:sz w:val="26"/>
          <w:szCs w:val="26"/>
        </w:rPr>
        <w:t>2 923 652,94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общий объем расходов местного бюджета на 2024 год в сумме </w:t>
      </w:r>
      <w:r w:rsidR="00607068" w:rsidRPr="00607068">
        <w:rPr>
          <w:rFonts w:ascii="Times New Roman" w:hAnsi="Times New Roman" w:cs="Times New Roman"/>
          <w:sz w:val="26"/>
          <w:szCs w:val="26"/>
        </w:rPr>
        <w:t>3 848 967,79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рублей, в том числе условно утвержденные расходы в сумме </w:t>
      </w:r>
      <w:r w:rsidR="00607068" w:rsidRPr="00607068">
        <w:rPr>
          <w:rFonts w:ascii="Times New Roman" w:hAnsi="Times New Roman" w:cs="Times New Roman"/>
          <w:sz w:val="26"/>
          <w:szCs w:val="26"/>
        </w:rPr>
        <w:t>90 905,20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рублей,  и на 2025 год в сумме </w:t>
      </w:r>
      <w:r w:rsidR="00607068" w:rsidRPr="00607068">
        <w:rPr>
          <w:rFonts w:ascii="Times New Roman" w:hAnsi="Times New Roman" w:cs="Times New Roman"/>
          <w:sz w:val="26"/>
          <w:szCs w:val="26"/>
        </w:rPr>
        <w:t>3 922 570,35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рублей, в том числе условно утвержденные расходы в сумме </w:t>
      </w:r>
      <w:r w:rsidR="00607068" w:rsidRPr="00607068">
        <w:rPr>
          <w:rFonts w:ascii="Times New Roman" w:hAnsi="Times New Roman" w:cs="Times New Roman"/>
          <w:sz w:val="26"/>
          <w:szCs w:val="26"/>
        </w:rPr>
        <w:t>197 920,82</w:t>
      </w:r>
      <w:r w:rsidRPr="00607068">
        <w:rPr>
          <w:rFonts w:ascii="Times New Roman" w:hAnsi="Times New Roman" w:cs="Times New Roman"/>
          <w:sz w:val="26"/>
          <w:szCs w:val="26"/>
        </w:rPr>
        <w:t xml:space="preserve"> рубл</w:t>
      </w:r>
      <w:r w:rsidR="00607068" w:rsidRPr="00607068">
        <w:rPr>
          <w:rFonts w:ascii="Times New Roman" w:hAnsi="Times New Roman" w:cs="Times New Roman"/>
          <w:sz w:val="26"/>
          <w:szCs w:val="26"/>
        </w:rPr>
        <w:t>я</w:t>
      </w:r>
      <w:r w:rsidRPr="00607068">
        <w:rPr>
          <w:rFonts w:ascii="Times New Roman" w:hAnsi="Times New Roman" w:cs="Times New Roman"/>
          <w:sz w:val="26"/>
          <w:szCs w:val="26"/>
        </w:rPr>
        <w:t>;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5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величину Резервного фонда на 2024 год и на 2025 год в сумме 10000 рублей;</w:t>
      </w:r>
    </w:p>
    <w:p w:rsidR="00E54CA1" w:rsidRPr="00607068" w:rsidRDefault="00E54CA1" w:rsidP="00E54CA1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верхний предел муниципального внутреннего долга на 1 января 2024 года  и на 1 января 2025 года в сумме ноль рублей;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дефицит местного бюджета на 2024 год и на 2025 год в сумме ноль рублей.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4CA1" w:rsidRPr="00607068" w:rsidRDefault="00E54CA1" w:rsidP="006070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b/>
          <w:sz w:val="26"/>
          <w:szCs w:val="26"/>
        </w:rPr>
        <w:t>Статья 2.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1. Утвердить перечень главных администраторов доходов местного бюджета согласно приложению 1 к настоящему Решению.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2. Утвердить перечень главных </w:t>
      </w:r>
      <w:proofErr w:type="gramStart"/>
      <w:r w:rsidRPr="00607068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 местного  бюджета</w:t>
      </w:r>
      <w:proofErr w:type="gramEnd"/>
      <w:r w:rsidRPr="00607068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Решению.</w:t>
      </w:r>
    </w:p>
    <w:p w:rsidR="00E54CA1" w:rsidRPr="00607068" w:rsidRDefault="00E54CA1" w:rsidP="0060706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607068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</w:t>
      </w:r>
      <w:proofErr w:type="gramEnd"/>
      <w:r w:rsidRPr="00607068">
        <w:rPr>
          <w:rFonts w:ascii="Times New Roman" w:hAnsi="Times New Roman" w:cs="Times New Roman"/>
          <w:sz w:val="26"/>
          <w:szCs w:val="26"/>
        </w:rPr>
        <w:t xml:space="preserve"> классификации источников финансирования дефицитов бюджетов.</w:t>
      </w:r>
    </w:p>
    <w:p w:rsidR="00607068" w:rsidRDefault="00607068" w:rsidP="00E54CA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4CA1" w:rsidRPr="00607068" w:rsidRDefault="00E54CA1" w:rsidP="0060706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b/>
          <w:sz w:val="26"/>
          <w:szCs w:val="26"/>
        </w:rPr>
        <w:t>Статья 3. Бюджетные ассигнования местного бюджета на 2023 год и на плановый период 2024 и  2025 годов</w:t>
      </w:r>
    </w:p>
    <w:p w:rsidR="00E54CA1" w:rsidRPr="00607068" w:rsidRDefault="00E54CA1" w:rsidP="00E54CA1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Утвердить общий объем бюджетных ассигнований местного бюджета на исполнение публичных нормативных обязательств на 2023 год в сумме 0 рублей, на 2024 год в сумме </w:t>
      </w:r>
      <w:r w:rsidR="00607068" w:rsidRPr="00607068">
        <w:rPr>
          <w:rFonts w:ascii="Times New Roman" w:hAnsi="Times New Roman" w:cs="Times New Roman"/>
          <w:sz w:val="26"/>
          <w:szCs w:val="26"/>
        </w:rPr>
        <w:t>90 905,20</w:t>
      </w:r>
      <w:r w:rsidRPr="00607068">
        <w:rPr>
          <w:rFonts w:ascii="Times New Roman" w:hAnsi="Times New Roman" w:cs="Times New Roman"/>
          <w:sz w:val="26"/>
          <w:szCs w:val="26"/>
        </w:rPr>
        <w:t xml:space="preserve">  рублей и на 2025 год в сумме  </w:t>
      </w:r>
      <w:r w:rsidR="00607068" w:rsidRPr="00607068">
        <w:rPr>
          <w:rFonts w:ascii="Times New Roman" w:hAnsi="Times New Roman" w:cs="Times New Roman"/>
          <w:sz w:val="26"/>
          <w:szCs w:val="26"/>
        </w:rPr>
        <w:t>197 920,82 рубля</w:t>
      </w:r>
      <w:r w:rsidRPr="00607068">
        <w:rPr>
          <w:rFonts w:ascii="Times New Roman" w:hAnsi="Times New Roman" w:cs="Times New Roman"/>
          <w:sz w:val="26"/>
          <w:szCs w:val="26"/>
        </w:rPr>
        <w:t>.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 на 2023 год и на плановый период 2024 и 2025 годов   согласно приложению  3 к настоящему Решению.</w:t>
      </w:r>
    </w:p>
    <w:p w:rsidR="00E54CA1" w:rsidRPr="00607068" w:rsidRDefault="00E54CA1" w:rsidP="00E54CA1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3. Утвердить распределение бюджетных ассигнований по разделам,  подразделам, целевым статьям </w:t>
      </w:r>
      <w:r w:rsidRPr="00607068">
        <w:rPr>
          <w:rFonts w:ascii="Times New Roman" w:hAnsi="Times New Roman" w:cs="Times New Roman"/>
          <w:color w:val="000000"/>
          <w:sz w:val="26"/>
          <w:szCs w:val="26"/>
        </w:rPr>
        <w:t xml:space="preserve">(муниципальным программам и непрограммным направлениям деятельности) и группам </w:t>
      </w:r>
      <w:proofErr w:type="gramStart"/>
      <w:r w:rsidRPr="00607068">
        <w:rPr>
          <w:rFonts w:ascii="Times New Roman" w:hAnsi="Times New Roman" w:cs="Times New Roman"/>
          <w:color w:val="000000"/>
          <w:sz w:val="26"/>
          <w:szCs w:val="26"/>
        </w:rPr>
        <w:t xml:space="preserve">видов </w:t>
      </w:r>
      <w:r w:rsidRPr="00607068">
        <w:rPr>
          <w:rFonts w:ascii="Times New Roman" w:hAnsi="Times New Roman" w:cs="Times New Roman"/>
          <w:sz w:val="26"/>
          <w:szCs w:val="26"/>
        </w:rPr>
        <w:t>расходов классификации расходов местного бюджета</w:t>
      </w:r>
      <w:proofErr w:type="gramEnd"/>
      <w:r w:rsidRPr="00607068">
        <w:rPr>
          <w:rFonts w:ascii="Times New Roman" w:hAnsi="Times New Roman" w:cs="Times New Roman"/>
          <w:sz w:val="26"/>
          <w:szCs w:val="26"/>
        </w:rPr>
        <w:t xml:space="preserve"> на 2023 год и на плановый период 2024 и 2025 годов согласно приложению  4 к настоящему Решению.</w:t>
      </w:r>
    </w:p>
    <w:p w:rsidR="00E54CA1" w:rsidRPr="00607068" w:rsidRDefault="00E54CA1" w:rsidP="00E54CA1">
      <w:pPr>
        <w:pStyle w:val="a4"/>
        <w:spacing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4.Приоритетными статьями и подстатьями операций сектора государственного управления являются:</w:t>
      </w:r>
    </w:p>
    <w:p w:rsidR="00E54CA1" w:rsidRPr="00607068" w:rsidRDefault="00E54CA1" w:rsidP="00E54CA1">
      <w:pPr>
        <w:pStyle w:val="a4"/>
        <w:spacing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1)оплата труда и начисления на выплаты по оплате труда;</w:t>
      </w:r>
    </w:p>
    <w:p w:rsidR="00E54CA1" w:rsidRPr="00607068" w:rsidRDefault="00E54CA1" w:rsidP="00E54CA1">
      <w:pPr>
        <w:pStyle w:val="a4"/>
        <w:spacing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lastRenderedPageBreak/>
        <w:t>2)социальное обеспечение;</w:t>
      </w:r>
    </w:p>
    <w:p w:rsidR="00E54CA1" w:rsidRPr="00607068" w:rsidRDefault="00E54CA1" w:rsidP="00DB7C2B">
      <w:pPr>
        <w:pStyle w:val="a4"/>
        <w:spacing w:after="0" w:line="252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3)коммунальные услуги.</w:t>
      </w:r>
    </w:p>
    <w:p w:rsidR="00E54CA1" w:rsidRPr="00607068" w:rsidRDefault="00E54CA1" w:rsidP="00E54C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2023 году в первоочередном порядке в пределах доведенных лимитов бюджетных обязательств.</w:t>
      </w:r>
    </w:p>
    <w:p w:rsidR="00E54CA1" w:rsidRPr="00607068" w:rsidRDefault="00E54CA1" w:rsidP="00E54C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4CA1" w:rsidRPr="00607068" w:rsidRDefault="00E54CA1" w:rsidP="006070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b/>
          <w:sz w:val="26"/>
          <w:szCs w:val="26"/>
        </w:rPr>
        <w:t>Статья 4.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1.Администрация сельского поселения  не вправе принимать решения, приводящие к увеличению в 2023 году численности  муниципальных служащих, а также работников муниципальных учреждений.</w:t>
      </w:r>
    </w:p>
    <w:p w:rsidR="00E54CA1" w:rsidRPr="00607068" w:rsidRDefault="00E54CA1" w:rsidP="006070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4CA1" w:rsidRPr="00607068" w:rsidRDefault="00E54CA1" w:rsidP="00C820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b/>
          <w:sz w:val="26"/>
          <w:szCs w:val="26"/>
        </w:rPr>
        <w:t>Статья 5. Муниципальные внутренние заимствования, предоставление муниципальных гарантий в валюте Российской Федерации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1.Муниципальные внутренние заимствования  в 2023 году и плановом периоде 2024  и 2025 годов не планируются.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2.Предоставление  муниципальных гарантий не осуществляется.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4CA1" w:rsidRPr="00607068" w:rsidRDefault="00E54CA1" w:rsidP="004875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b/>
          <w:sz w:val="26"/>
          <w:szCs w:val="26"/>
        </w:rPr>
        <w:t>Статья 6. Отдельные операции по источникам финансирования дефицита местного бюджета</w:t>
      </w:r>
    </w:p>
    <w:p w:rsidR="00E54CA1" w:rsidRPr="00607068" w:rsidRDefault="00E54CA1" w:rsidP="00E54C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Утвердить источники финансирования дефицита местного бюджета на 2023 год и на плановый период 2024 и 2025 годов согласно приложению № 6 к настоящему Решению.</w:t>
      </w:r>
    </w:p>
    <w:p w:rsidR="00E54CA1" w:rsidRPr="00607068" w:rsidRDefault="00E54CA1" w:rsidP="00E54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4CA1" w:rsidRPr="00607068" w:rsidRDefault="00E54CA1" w:rsidP="00C8203E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7068">
        <w:rPr>
          <w:rFonts w:ascii="Times New Roman" w:hAnsi="Times New Roman" w:cs="Times New Roman"/>
          <w:b/>
          <w:sz w:val="26"/>
          <w:szCs w:val="26"/>
        </w:rPr>
        <w:t>Статья</w:t>
      </w:r>
      <w:r w:rsidR="00607068" w:rsidRPr="006070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7068">
        <w:rPr>
          <w:rFonts w:ascii="Times New Roman" w:hAnsi="Times New Roman" w:cs="Times New Roman"/>
          <w:b/>
          <w:sz w:val="26"/>
          <w:szCs w:val="26"/>
        </w:rPr>
        <w:t>7. Особенности исполнения местного бюджета</w:t>
      </w:r>
    </w:p>
    <w:p w:rsidR="00E54CA1" w:rsidRPr="00607068" w:rsidRDefault="00E54CA1" w:rsidP="00E54CA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8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607068">
          <w:rPr>
            <w:rStyle w:val="a5"/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607068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что основанием для внесения в 2023 году изменений в показатели сводной бюджетной росписи местного бюджета является:</w:t>
      </w:r>
    </w:p>
    <w:p w:rsidR="00E54CA1" w:rsidRPr="00607068" w:rsidRDefault="00E54CA1" w:rsidP="00E54CA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распределение зарезервированных средств в составе утвержденных </w:t>
      </w:r>
      <w:hyperlink r:id="rId9" w:anchor="Par46" w:tooltip="Статья 5. Бюджетные ассигнования местного бюджета на 2016 год и на плановый период 2017 и 2018 годов" w:history="1">
        <w:r w:rsidRPr="00607068">
          <w:rPr>
            <w:rStyle w:val="a5"/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607068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 сельского поселения Псыкод.</w:t>
      </w:r>
    </w:p>
    <w:p w:rsidR="00E54CA1" w:rsidRPr="00607068" w:rsidRDefault="00E54CA1" w:rsidP="00E54CA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607068">
        <w:rPr>
          <w:rFonts w:ascii="Times New Roman" w:hAnsi="Times New Roman" w:cs="Times New Roman"/>
          <w:sz w:val="26"/>
          <w:szCs w:val="26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607068">
        <w:rPr>
          <w:rFonts w:ascii="Times New Roman" w:hAnsi="Times New Roman" w:cs="Times New Roman"/>
          <w:sz w:val="26"/>
          <w:szCs w:val="26"/>
        </w:rPr>
        <w:t>) в объеме произведенных платежей:</w:t>
      </w:r>
    </w:p>
    <w:p w:rsidR="00E54CA1" w:rsidRPr="00607068" w:rsidRDefault="00E54CA1" w:rsidP="00E54CA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7068">
        <w:rPr>
          <w:rFonts w:ascii="Times New Roman" w:hAnsi="Times New Roman" w:cs="Times New Roman"/>
          <w:sz w:val="26"/>
          <w:szCs w:val="26"/>
        </w:rPr>
        <w:t xml:space="preserve"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</w:t>
      </w:r>
      <w:r w:rsidRPr="00607068">
        <w:rPr>
          <w:rFonts w:ascii="Times New Roman" w:hAnsi="Times New Roman" w:cs="Times New Roman"/>
          <w:sz w:val="26"/>
          <w:szCs w:val="26"/>
        </w:rPr>
        <w:lastRenderedPageBreak/>
        <w:t>государственной экспертизы проектной документации и результатов инженерных изысканий, о проведении</w:t>
      </w:r>
      <w:proofErr w:type="gramEnd"/>
      <w:r w:rsidRPr="00607068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607068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607068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E54CA1" w:rsidRPr="00607068" w:rsidRDefault="00E54CA1" w:rsidP="00E54CA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:rsidR="00487570" w:rsidRDefault="00487570" w:rsidP="00E54CA1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E54CA1" w:rsidRPr="00487570" w:rsidRDefault="00E54CA1" w:rsidP="00E54CA1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48757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E54CA1" w:rsidRPr="00487570" w:rsidRDefault="00E54CA1" w:rsidP="00E54CA1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48757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C8203E" w:rsidRDefault="00E54CA1" w:rsidP="00C8203E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48757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Псыкод                                                    </w:t>
      </w:r>
      <w:r w:rsidR="00DB7C2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87570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487570">
        <w:rPr>
          <w:rFonts w:ascii="Times New Roman" w:hAnsi="Times New Roman" w:cs="Times New Roman"/>
          <w:b/>
          <w:sz w:val="26"/>
          <w:szCs w:val="26"/>
        </w:rPr>
        <w:t xml:space="preserve">    А.М. Кашеев</w:t>
      </w:r>
      <w:bookmarkStart w:id="1" w:name="Par110"/>
      <w:bookmarkEnd w:id="1"/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DB7C2B" w:rsidRDefault="00DB7C2B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</w:rPr>
      </w:pPr>
    </w:p>
    <w:p w:rsidR="00E54CA1" w:rsidRPr="00C8203E" w:rsidRDefault="00E54CA1" w:rsidP="00C8203E">
      <w:pPr>
        <w:pStyle w:val="ConsPlusNormal"/>
        <w:tabs>
          <w:tab w:val="left" w:pos="7875"/>
        </w:tabs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>Приложение 1 к Решению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«О бюджете сельского поселения Псыкод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2023 год </w:t>
      </w:r>
    </w:p>
    <w:p w:rsidR="00E54CA1" w:rsidRDefault="00E54CA1" w:rsidP="00E54CA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2024  и 2025 годов»</w:t>
      </w:r>
    </w:p>
    <w:p w:rsidR="00E54CA1" w:rsidRDefault="00E54CA1" w:rsidP="00E54CA1">
      <w:pPr>
        <w:pStyle w:val="ConsPlusNormal"/>
        <w:ind w:firstLine="0"/>
        <w:outlineLvl w:val="0"/>
      </w:pPr>
      <w:r>
        <w:tab/>
      </w:r>
    </w:p>
    <w:p w:rsidR="00E54CA1" w:rsidRDefault="00E54CA1" w:rsidP="00E54C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ar171"/>
      <w:bookmarkEnd w:id="2"/>
      <w:r>
        <w:rPr>
          <w:rFonts w:ascii="Times New Roman" w:hAnsi="Times New Roman" w:cs="Times New Roman"/>
          <w:b w:val="0"/>
          <w:sz w:val="24"/>
          <w:szCs w:val="24"/>
        </w:rPr>
        <w:t>Перечень главных администраторов доходов местного бюджета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50"/>
        <w:gridCol w:w="2128"/>
        <w:gridCol w:w="6382"/>
      </w:tblGrid>
      <w:tr w:rsidR="00E54CA1" w:rsidTr="00E54CA1">
        <w:trPr>
          <w:trHeight w:val="5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доходов</w:t>
            </w:r>
          </w:p>
        </w:tc>
      </w:tr>
      <w:tr w:rsidR="00E54CA1" w:rsidTr="00E54CA1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4CA1" w:rsidTr="00E54CA1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Муниципальное казенное учреждение "Местная администрация сельского поселения Псыкод Урванского муниципального района Кабардино-Балкарской Республики"</w:t>
            </w:r>
          </w:p>
        </w:tc>
      </w:tr>
      <w:tr w:rsidR="00E54CA1" w:rsidTr="00E54CA1">
        <w:trPr>
          <w:trHeight w:val="435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4CA1" w:rsidTr="00E54CA1">
        <w:trPr>
          <w:trHeight w:val="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54CA1" w:rsidTr="00E54CA1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54CA1" w:rsidTr="00E54CA1">
        <w:trPr>
          <w:trHeight w:val="6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1 14 02052 10 0000 410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E54CA1" w:rsidTr="00E54CA1">
        <w:trPr>
          <w:trHeight w:val="2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E54CA1" w:rsidTr="00E54CA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E54CA1" w:rsidTr="00E54CA1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2 02 15001 10 0033 150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54CA1" w:rsidTr="00E54CA1">
        <w:trPr>
          <w:trHeight w:val="2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2 02 15001 10 0034 150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54CA1" w:rsidTr="00E54CA1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2 02 20041 10 0000 150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54CA1" w:rsidTr="00E54CA1">
        <w:trPr>
          <w:trHeight w:val="3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2 02 20216 10 0000 150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E54CA1" w:rsidTr="00E54CA1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2 02 25497 10 0000 150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E54CA1" w:rsidTr="00E54CA1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2 02 25555 10 0000 150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E54CA1" w:rsidTr="00E54CA1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2 02 35118 10 0000 150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54CA1" w:rsidTr="00E54CA1">
        <w:trPr>
          <w:trHeight w:val="2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2 07 05020 10 0000 1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54CA1" w:rsidTr="00E54CA1">
        <w:trPr>
          <w:trHeight w:val="27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2 19 60010 10 0000 150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8203E" w:rsidRDefault="00C8203E" w:rsidP="00DB7C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203E" w:rsidRDefault="00C8203E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8203E" w:rsidRDefault="00C8203E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B7C2B" w:rsidRDefault="00DB7C2B" w:rsidP="00DB7C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4CA1" w:rsidRDefault="00E54CA1" w:rsidP="00DB7C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 к Решению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«О бюджете сельского поселения Псыкод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2023 год </w:t>
      </w:r>
    </w:p>
    <w:p w:rsidR="00E54CA1" w:rsidRDefault="00E54CA1" w:rsidP="00E54CA1">
      <w:pPr>
        <w:pStyle w:val="ConsPlusNormal"/>
        <w:jc w:val="right"/>
      </w:pPr>
      <w:r>
        <w:rPr>
          <w:rFonts w:ascii="Times New Roman" w:hAnsi="Times New Roman" w:cs="Times New Roman"/>
        </w:rPr>
        <w:t>и на плановый период 2024  и 2025 годов»</w:t>
      </w:r>
    </w:p>
    <w:p w:rsidR="00E54CA1" w:rsidRDefault="00E54CA1" w:rsidP="00E54CA1">
      <w:pPr>
        <w:pStyle w:val="ConsPlusNormal"/>
        <w:jc w:val="both"/>
      </w:pPr>
    </w:p>
    <w:p w:rsidR="00E54CA1" w:rsidRDefault="00E54CA1" w:rsidP="00E54C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3" w:name="Par246"/>
      <w:bookmarkEnd w:id="3"/>
    </w:p>
    <w:p w:rsidR="00E54CA1" w:rsidRDefault="00E54CA1" w:rsidP="00E54C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главных администраторов источников</w:t>
      </w:r>
    </w:p>
    <w:p w:rsidR="00E54CA1" w:rsidRDefault="00E54CA1" w:rsidP="00E5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финансирования дефицита местного бюджета на 2023 год</w:t>
      </w:r>
    </w:p>
    <w:p w:rsidR="00E54CA1" w:rsidRDefault="00E54CA1" w:rsidP="00E5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на плановый период 2024 и 2025 годов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716"/>
        <w:gridCol w:w="2268"/>
        <w:gridCol w:w="5670"/>
      </w:tblGrid>
      <w:tr w:rsidR="00E54CA1" w:rsidTr="00E54CA1">
        <w:trPr>
          <w:trHeight w:val="608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E54CA1" w:rsidTr="00E54CA1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4CA1" w:rsidTr="00E54CA1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E54CA1" w:rsidTr="00E54CA1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CA1" w:rsidRDefault="00E54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E54CA1" w:rsidRDefault="00E54CA1" w:rsidP="00E54CA1">
      <w:pPr>
        <w:spacing w:after="0"/>
        <w:jc w:val="right"/>
        <w:rPr>
          <w:rFonts w:ascii="Times New Roman" w:hAnsi="Times New Roman" w:cs="Times New Roman"/>
        </w:rPr>
      </w:pP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3 к Решению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Псыкод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2023 год </w:t>
      </w:r>
    </w:p>
    <w:p w:rsidR="00E54CA1" w:rsidRDefault="00E54CA1" w:rsidP="00E54CA1">
      <w:pPr>
        <w:pStyle w:val="ConsPlusNormal"/>
        <w:jc w:val="right"/>
      </w:pPr>
      <w:r>
        <w:rPr>
          <w:rFonts w:ascii="Times New Roman" w:hAnsi="Times New Roman" w:cs="Times New Roman"/>
        </w:rPr>
        <w:t>и на плановый период 2024  и 2025 годов»</w:t>
      </w:r>
    </w:p>
    <w:p w:rsidR="00E54CA1" w:rsidRDefault="00E54CA1" w:rsidP="00E54CA1">
      <w:pPr>
        <w:pStyle w:val="ConsPlusNormal"/>
        <w:jc w:val="both"/>
      </w:pPr>
    </w:p>
    <w:p w:rsidR="00E54CA1" w:rsidRDefault="00E54CA1" w:rsidP="00E54CA1">
      <w:pPr>
        <w:spacing w:after="0" w:line="240" w:lineRule="auto"/>
        <w:jc w:val="right"/>
      </w:pPr>
    </w:p>
    <w:p w:rsidR="00E54CA1" w:rsidRDefault="00E54CA1" w:rsidP="00E5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80"/>
      <w:bookmarkEnd w:id="4"/>
      <w:r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E54CA1" w:rsidRDefault="00E54CA1" w:rsidP="00E5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местного бюджета на 2023 год и на плановый период 2024 и 2025 годов</w:t>
      </w:r>
    </w:p>
    <w:tbl>
      <w:tblPr>
        <w:tblpPr w:leftFromText="180" w:rightFromText="180" w:vertAnchor="text" w:horzAnchor="margin" w:tblpXSpec="center" w:tblpY="134"/>
        <w:tblW w:w="10221" w:type="dxa"/>
        <w:tblLayout w:type="fixed"/>
        <w:tblLook w:val="04A0" w:firstRow="1" w:lastRow="0" w:firstColumn="1" w:lastColumn="0" w:noHBand="0" w:noVBand="1"/>
      </w:tblPr>
      <w:tblGrid>
        <w:gridCol w:w="2852"/>
        <w:gridCol w:w="567"/>
        <w:gridCol w:w="567"/>
        <w:gridCol w:w="567"/>
        <w:gridCol w:w="1135"/>
        <w:gridCol w:w="990"/>
        <w:gridCol w:w="1134"/>
        <w:gridCol w:w="1134"/>
        <w:gridCol w:w="1275"/>
      </w:tblGrid>
      <w:tr w:rsidR="00DB7C2B" w:rsidTr="00DB7C2B">
        <w:trPr>
          <w:trHeight w:val="255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7C2B" w:rsidTr="00DB7C2B">
        <w:trPr>
          <w:trHeight w:val="255"/>
        </w:trPr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4 809 728,20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3 848 967,79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3 922 570,35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90 905,20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197 920,82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2 673 416,28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2 653 226,28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2 646 826,28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2 673 416,28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2 653 226,28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2 646 826,28</w:t>
            </w:r>
          </w:p>
        </w:tc>
      </w:tr>
      <w:tr w:rsidR="00DB7C2B" w:rsidTr="00DB7C2B">
        <w:trPr>
          <w:trHeight w:val="491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DB7C2B" w:rsidTr="00DB7C2B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DB7C2B" w:rsidTr="00DB7C2B">
        <w:trPr>
          <w:trHeight w:val="17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DB7C2B" w:rsidTr="00DB7C2B">
        <w:trPr>
          <w:trHeight w:val="15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DB7C2B" w:rsidTr="00DB7C2B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DB7C2B" w:rsidTr="00DB7C2B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DB7C2B" w:rsidTr="00DB7C2B">
        <w:trPr>
          <w:trHeight w:val="178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1 522 107,47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1 522 107,47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1 522 107,47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229 936,00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209 746,00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203 346,00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1 0000,00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B7C2B" w:rsidTr="00DB7C2B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DB7C2B" w:rsidTr="00DB7C2B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DB7C2B" w:rsidTr="00DB7C2B">
        <w:trPr>
          <w:trHeight w:val="15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580 201,69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557 857,81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551 610,06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DB7C2B" w:rsidTr="00DB7C2B">
        <w:trPr>
          <w:trHeight w:val="102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/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Подпрограмма "Развитие единой государственной системы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Подпрограмма "Развитие единой государственной системы регистрации прав и кадастрового учета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недвижимости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1 199 640,00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1 199 640,00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DB7C2B" w:rsidTr="00DB7C2B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1 199 640,00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DB7C2B" w:rsidTr="00DB7C2B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B7C2B" w:rsidTr="00DB7C2B">
        <w:trPr>
          <w:trHeight w:val="727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Pr="006847AD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Pr="006847AD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B7C2B" w:rsidTr="00DB7C2B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общественных территорий, предусмотренные государственными (муниципальными) программами по формированию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Pr="006847AD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B7C2B" w:rsidTr="00DB7C2B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DB7C2B" w:rsidTr="00DB7C2B">
        <w:trPr>
          <w:trHeight w:val="264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DB7C2B" w:rsidTr="00DB7C2B">
        <w:trPr>
          <w:trHeight w:val="25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DB7C2B" w:rsidTr="00DB7C2B">
        <w:trPr>
          <w:trHeight w:val="51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DB7C2B" w:rsidTr="00DB7C2B">
        <w:trPr>
          <w:trHeight w:val="153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DB7C2B" w:rsidTr="00DB7C2B">
        <w:trPr>
          <w:trHeight w:val="127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DB7C2B" w:rsidTr="00DB7C2B">
        <w:trPr>
          <w:trHeight w:val="76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C2B" w:rsidRDefault="00DB7C2B" w:rsidP="00D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</w:tbl>
    <w:p w:rsidR="00E54CA1" w:rsidRDefault="00E54CA1" w:rsidP="00E54CA1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(рублей)</w:t>
      </w:r>
    </w:p>
    <w:p w:rsidR="00E54CA1" w:rsidRDefault="00E54CA1" w:rsidP="009F42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4CA1" w:rsidRDefault="00E54CA1" w:rsidP="009F42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4 к Решению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Псыкод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2023 год </w:t>
      </w:r>
    </w:p>
    <w:p w:rsidR="00E54CA1" w:rsidRDefault="00E54CA1" w:rsidP="00E54CA1">
      <w:pPr>
        <w:pStyle w:val="ConsPlusNormal"/>
        <w:jc w:val="right"/>
      </w:pPr>
      <w:r>
        <w:rPr>
          <w:rFonts w:ascii="Times New Roman" w:hAnsi="Times New Roman" w:cs="Times New Roman"/>
        </w:rPr>
        <w:t>и на плановый период 2024 и 2025 годов»</w:t>
      </w:r>
    </w:p>
    <w:p w:rsidR="00E54CA1" w:rsidRDefault="00E54CA1" w:rsidP="00E54CA1">
      <w:pPr>
        <w:pStyle w:val="ConsPlusNormal"/>
        <w:ind w:firstLine="0"/>
        <w:jc w:val="both"/>
      </w:pPr>
    </w:p>
    <w:p w:rsidR="00E54CA1" w:rsidRDefault="00E54CA1" w:rsidP="00E54C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54CA1" w:rsidRDefault="00E54CA1" w:rsidP="00E54C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E54CA1" w:rsidRDefault="00E54CA1" w:rsidP="00E54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на 2023 год и на  </w:t>
      </w:r>
      <w:r>
        <w:rPr>
          <w:rFonts w:ascii="Times New Roman" w:hAnsi="Times New Roman" w:cs="Times New Roman"/>
          <w:sz w:val="24"/>
          <w:szCs w:val="24"/>
        </w:rPr>
        <w:t>плановый период  2024 и 2025 годов</w:t>
      </w:r>
    </w:p>
    <w:p w:rsidR="00E54CA1" w:rsidRDefault="00E54CA1" w:rsidP="00E54CA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(рублей)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8"/>
        <w:gridCol w:w="567"/>
        <w:gridCol w:w="567"/>
        <w:gridCol w:w="1276"/>
        <w:gridCol w:w="567"/>
        <w:gridCol w:w="1135"/>
        <w:gridCol w:w="1135"/>
        <w:gridCol w:w="1135"/>
      </w:tblGrid>
      <w:tr w:rsidR="00E54CA1" w:rsidTr="0003744A">
        <w:trPr>
          <w:trHeight w:val="255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Par96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4CA1" w:rsidTr="0003744A">
        <w:trPr>
          <w:trHeight w:val="255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744A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4 809 728,20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3 848 967,79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3 922 570,35</w:t>
            </w:r>
          </w:p>
        </w:tc>
      </w:tr>
      <w:tr w:rsidR="0003744A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90 905,20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197 920,82</w:t>
            </w:r>
          </w:p>
        </w:tc>
      </w:tr>
      <w:tr w:rsidR="0003744A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2 673 416,28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2 653 226,28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2 646 826,28</w:t>
            </w:r>
          </w:p>
        </w:tc>
      </w:tr>
      <w:tr w:rsidR="00E54CA1" w:rsidTr="0003744A">
        <w:trPr>
          <w:trHeight w:val="7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E54CA1" w:rsidTr="0003744A">
        <w:trPr>
          <w:trHeight w:val="39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E54CA1" w:rsidTr="0003744A">
        <w:trPr>
          <w:trHeight w:val="65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E54CA1" w:rsidTr="0003744A">
        <w:trPr>
          <w:trHeight w:val="42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E54CA1" w:rsidTr="0003744A">
        <w:trPr>
          <w:trHeight w:val="17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03744A" w:rsidTr="0003744A">
        <w:trPr>
          <w:trHeight w:val="99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03744A" w:rsidTr="0003744A">
        <w:trPr>
          <w:trHeight w:val="57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03744A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03744A" w:rsidTr="0003744A">
        <w:trPr>
          <w:trHeight w:val="52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03744A" w:rsidTr="0003744A">
        <w:trPr>
          <w:trHeight w:val="43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1 767 319,47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1 747 129,47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1 740 729,47</w:t>
            </w:r>
          </w:p>
        </w:tc>
      </w:tr>
      <w:tr w:rsidR="0003744A" w:rsidTr="0003744A">
        <w:trPr>
          <w:trHeight w:val="17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1 522 107,47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1 522 107,47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1 522 107,47</w:t>
            </w:r>
          </w:p>
        </w:tc>
      </w:tr>
      <w:tr w:rsidR="0003744A" w:rsidTr="0003744A">
        <w:trPr>
          <w:trHeight w:val="59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229 936,00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209 746,00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203 346,00</w:t>
            </w:r>
          </w:p>
        </w:tc>
      </w:tr>
      <w:tr w:rsidR="0003744A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E54CA1" w:rsidTr="0003744A">
        <w:trPr>
          <w:trHeight w:val="42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E54CA1" w:rsidTr="0003744A">
        <w:trPr>
          <w:trHeight w:val="7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E54CA1" w:rsidTr="0003744A">
        <w:trPr>
          <w:trHeight w:val="40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E54CA1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54CA1" w:rsidTr="0003744A">
        <w:trPr>
          <w:trHeight w:val="308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54CA1" w:rsidTr="0003744A">
        <w:trPr>
          <w:trHeight w:val="13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54CA1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E54CA1" w:rsidTr="0003744A">
        <w:trPr>
          <w:trHeight w:val="32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E54CA1" w:rsidTr="0003744A">
        <w:trPr>
          <w:trHeight w:val="667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E54CA1" w:rsidTr="0003744A">
        <w:trPr>
          <w:trHeight w:val="15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03744A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580 201,69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557 857,81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551 610,06</w:t>
            </w:r>
          </w:p>
        </w:tc>
      </w:tr>
      <w:tr w:rsidR="0003744A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03744A" w:rsidTr="0003744A">
        <w:trPr>
          <w:trHeight w:val="389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03744A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03744A" w:rsidTr="0003744A">
        <w:trPr>
          <w:trHeight w:val="10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03744A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03744A" w:rsidTr="0003744A">
        <w:trPr>
          <w:trHeight w:val="48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430 201,69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457 857,81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501 610,06</w:t>
            </w:r>
          </w:p>
        </w:tc>
      </w:tr>
      <w:tr w:rsidR="0003744A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03744A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03744A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Подпрограмма "Развитие единой государственной системы регистрации прав и кадастрового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03744A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/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03744A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44A" w:rsidRDefault="0003744A" w:rsidP="00143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50 000,00</w:t>
            </w:r>
          </w:p>
        </w:tc>
      </w:tr>
      <w:tr w:rsidR="00E54CA1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02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1 199 640,00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02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02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E5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000,00</w:t>
            </w:r>
          </w:p>
        </w:tc>
      </w:tr>
      <w:tr w:rsidR="000247F7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1 199 640,00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0247F7" w:rsidTr="0003744A">
        <w:trPr>
          <w:trHeight w:val="276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1 199 640,00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7F7" w:rsidRDefault="000247F7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E54CA1" w:rsidTr="0003744A">
        <w:trPr>
          <w:trHeight w:val="80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02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899 640</w:t>
            </w:r>
            <w:r w:rsidR="00E5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5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8203E" w:rsidTr="0003744A">
        <w:trPr>
          <w:trHeight w:val="7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Pr="006847AD" w:rsidRDefault="00C8203E" w:rsidP="00346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P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899 640,00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8203E" w:rsidTr="0003744A">
        <w:trPr>
          <w:trHeight w:val="7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общественных территорий, предусмотренные государственными (муниципальными) программами по формированию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Pr="00C8203E" w:rsidRDefault="00C8203E" w:rsidP="0034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P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899 640,00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E54CA1" w:rsidTr="0003744A">
        <w:trPr>
          <w:trHeight w:val="76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C8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P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C82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  <w:r w:rsidR="00E54C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000,0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Pr="00C8203E" w:rsidRDefault="00C82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C82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C8203E" w:rsidTr="0003744A">
        <w:trPr>
          <w:trHeight w:val="42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P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P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300 000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03E" w:rsidRDefault="00C8203E" w:rsidP="0034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E54CA1" w:rsidTr="0003744A">
        <w:trPr>
          <w:trHeight w:val="34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E54CA1" w:rsidTr="0003744A">
        <w:trPr>
          <w:trHeight w:val="303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E54CA1" w:rsidTr="0003744A">
        <w:trPr>
          <w:trHeight w:val="25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E54CA1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E54CA1" w:rsidTr="0003744A">
        <w:trPr>
          <w:trHeight w:val="51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E54CA1" w:rsidTr="0003744A">
        <w:trPr>
          <w:trHeight w:val="802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E54CA1" w:rsidTr="0003744A">
        <w:trPr>
          <w:trHeight w:val="12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  <w:tr w:rsidR="00E54CA1" w:rsidTr="0003744A">
        <w:trPr>
          <w:trHeight w:val="4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25000,00</w:t>
            </w:r>
          </w:p>
        </w:tc>
      </w:tr>
    </w:tbl>
    <w:p w:rsidR="00E54CA1" w:rsidRDefault="00E54CA1" w:rsidP="00E54CA1">
      <w:pPr>
        <w:spacing w:after="0" w:line="240" w:lineRule="auto"/>
        <w:rPr>
          <w:rFonts w:ascii="Times New Roman" w:hAnsi="Times New Roman" w:cs="Times New Roman"/>
        </w:rPr>
      </w:pP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5 к Решению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Псыкод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54CA1" w:rsidRDefault="00E54CA1" w:rsidP="00E54CA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2023 год </w:t>
      </w:r>
    </w:p>
    <w:p w:rsidR="00E54CA1" w:rsidRDefault="00E54CA1" w:rsidP="00E54CA1">
      <w:pPr>
        <w:pStyle w:val="ConsPlu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2024 и 2025 годов»</w:t>
      </w:r>
    </w:p>
    <w:p w:rsidR="00E54CA1" w:rsidRDefault="00E54CA1" w:rsidP="00E54CA1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54CA1" w:rsidRDefault="00E54CA1" w:rsidP="00E54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E54CA1" w:rsidRDefault="00E54CA1" w:rsidP="00E54C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2023 год </w:t>
      </w:r>
      <w:r>
        <w:rPr>
          <w:rFonts w:ascii="Times New Roman" w:hAnsi="Times New Roman" w:cs="Times New Roman"/>
          <w:bCs/>
          <w:sz w:val="24"/>
          <w:szCs w:val="24"/>
        </w:rPr>
        <w:t>и на плановый период 2024 и 2025 годов</w:t>
      </w:r>
    </w:p>
    <w:p w:rsidR="00E54CA1" w:rsidRDefault="00E54CA1" w:rsidP="00E54CA1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3566"/>
        <w:gridCol w:w="1295"/>
        <w:gridCol w:w="1244"/>
        <w:gridCol w:w="1269"/>
      </w:tblGrid>
      <w:tr w:rsidR="00E54CA1" w:rsidTr="00E54CA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A1" w:rsidRDefault="00E54C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E54CA1" w:rsidRDefault="00E54C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CA1" w:rsidRDefault="00E54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CA1" w:rsidRDefault="00E54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CA1" w:rsidRDefault="00E54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CA1" w:rsidRDefault="00E54C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E54CA1" w:rsidTr="00E54CA1">
        <w:trPr>
          <w:trHeight w:val="3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A1" w:rsidRDefault="00E54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8203E">
              <w:rPr>
                <w:rFonts w:ascii="Times New Roman" w:hAnsi="Times New Roman" w:cs="Times New Roman"/>
                <w:sz w:val="18"/>
                <w:szCs w:val="18"/>
              </w:rPr>
              <w:t>4 809 728,20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C820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-3 848 967,79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C820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-3 922 570,35</w:t>
            </w:r>
          </w:p>
        </w:tc>
      </w:tr>
      <w:tr w:rsidR="00E54CA1" w:rsidTr="00E54CA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A1" w:rsidRDefault="00E5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C820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4 809 728,20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E54C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8203E">
              <w:rPr>
                <w:rFonts w:ascii="Times New Roman" w:hAnsi="Times New Roman" w:cs="Times New Roman"/>
                <w:sz w:val="18"/>
                <w:szCs w:val="18"/>
              </w:rPr>
              <w:t> 848 967,79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C820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3 922 570,35</w:t>
            </w:r>
          </w:p>
        </w:tc>
      </w:tr>
      <w:tr w:rsidR="00E54CA1" w:rsidTr="00E54CA1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A1" w:rsidRDefault="00E54C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E54C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E54C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E54C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54CA1" w:rsidRDefault="00E54C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D168D" w:rsidRDefault="004D168D" w:rsidP="009F426A">
      <w:pPr>
        <w:spacing w:after="0" w:line="240" w:lineRule="auto"/>
        <w:rPr>
          <w:lang w:eastAsia="ru-RU"/>
        </w:rPr>
      </w:pPr>
    </w:p>
    <w:sectPr w:rsidR="004D168D" w:rsidSect="00DB7C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47F7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44A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1A7B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488"/>
    <w:rsid w:val="000B18A5"/>
    <w:rsid w:val="000B192F"/>
    <w:rsid w:val="000B3475"/>
    <w:rsid w:val="000B3CE2"/>
    <w:rsid w:val="000B4275"/>
    <w:rsid w:val="000B4563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004"/>
    <w:rsid w:val="00143C13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495"/>
    <w:rsid w:val="0015597A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2EBC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C95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1CF6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3FFD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48EE"/>
    <w:rsid w:val="00305997"/>
    <w:rsid w:val="0031081D"/>
    <w:rsid w:val="0031088D"/>
    <w:rsid w:val="00310B82"/>
    <w:rsid w:val="00310FDE"/>
    <w:rsid w:val="0031134E"/>
    <w:rsid w:val="003118FD"/>
    <w:rsid w:val="00311D32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E80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853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09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976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570"/>
    <w:rsid w:val="004878AD"/>
    <w:rsid w:val="004954D3"/>
    <w:rsid w:val="00497E77"/>
    <w:rsid w:val="004A0B41"/>
    <w:rsid w:val="004A0C44"/>
    <w:rsid w:val="004A0D1F"/>
    <w:rsid w:val="004A218D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C75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3C1"/>
    <w:rsid w:val="005404D1"/>
    <w:rsid w:val="0054051B"/>
    <w:rsid w:val="0054158F"/>
    <w:rsid w:val="005415C8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FFF"/>
    <w:rsid w:val="005859A4"/>
    <w:rsid w:val="00585AA1"/>
    <w:rsid w:val="00585D12"/>
    <w:rsid w:val="00586995"/>
    <w:rsid w:val="005870FC"/>
    <w:rsid w:val="00587112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07068"/>
    <w:rsid w:val="00611557"/>
    <w:rsid w:val="0061187B"/>
    <w:rsid w:val="006126A8"/>
    <w:rsid w:val="0061306B"/>
    <w:rsid w:val="0061308A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51C4"/>
    <w:rsid w:val="00635285"/>
    <w:rsid w:val="00635718"/>
    <w:rsid w:val="00635B6B"/>
    <w:rsid w:val="0063627C"/>
    <w:rsid w:val="00640222"/>
    <w:rsid w:val="006406EA"/>
    <w:rsid w:val="0064080F"/>
    <w:rsid w:val="00641AB5"/>
    <w:rsid w:val="00641E4A"/>
    <w:rsid w:val="006422F4"/>
    <w:rsid w:val="00643115"/>
    <w:rsid w:val="006435C3"/>
    <w:rsid w:val="00644187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7AD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1CB0"/>
    <w:rsid w:val="006F1DC4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1D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39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60342"/>
    <w:rsid w:val="00962558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87B48"/>
    <w:rsid w:val="0099011C"/>
    <w:rsid w:val="009913DE"/>
    <w:rsid w:val="00992A66"/>
    <w:rsid w:val="00992E37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426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7443"/>
    <w:rsid w:val="00A1007A"/>
    <w:rsid w:val="00A10DD2"/>
    <w:rsid w:val="00A115D0"/>
    <w:rsid w:val="00A12DF2"/>
    <w:rsid w:val="00A130E7"/>
    <w:rsid w:val="00A13B4D"/>
    <w:rsid w:val="00A1448F"/>
    <w:rsid w:val="00A14E85"/>
    <w:rsid w:val="00A14F7D"/>
    <w:rsid w:val="00A1752A"/>
    <w:rsid w:val="00A20322"/>
    <w:rsid w:val="00A21B5B"/>
    <w:rsid w:val="00A238FD"/>
    <w:rsid w:val="00A239F2"/>
    <w:rsid w:val="00A23F8D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5DB4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7CD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34E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3591"/>
    <w:rsid w:val="00C74754"/>
    <w:rsid w:val="00C75350"/>
    <w:rsid w:val="00C76417"/>
    <w:rsid w:val="00C80E96"/>
    <w:rsid w:val="00C8203E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723"/>
    <w:rsid w:val="00CA41DF"/>
    <w:rsid w:val="00CA4F94"/>
    <w:rsid w:val="00CA58DE"/>
    <w:rsid w:val="00CA62E2"/>
    <w:rsid w:val="00CA6858"/>
    <w:rsid w:val="00CA75FC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04942"/>
    <w:rsid w:val="00D104F5"/>
    <w:rsid w:val="00D1077E"/>
    <w:rsid w:val="00D11082"/>
    <w:rsid w:val="00D1137D"/>
    <w:rsid w:val="00D13EF9"/>
    <w:rsid w:val="00D15756"/>
    <w:rsid w:val="00D168FC"/>
    <w:rsid w:val="00D16DC5"/>
    <w:rsid w:val="00D20737"/>
    <w:rsid w:val="00D20E99"/>
    <w:rsid w:val="00D240E3"/>
    <w:rsid w:val="00D240E5"/>
    <w:rsid w:val="00D26047"/>
    <w:rsid w:val="00D26BAB"/>
    <w:rsid w:val="00D26C2B"/>
    <w:rsid w:val="00D27F1D"/>
    <w:rsid w:val="00D3085A"/>
    <w:rsid w:val="00D313CD"/>
    <w:rsid w:val="00D31B00"/>
    <w:rsid w:val="00D31B0B"/>
    <w:rsid w:val="00D31CB6"/>
    <w:rsid w:val="00D32042"/>
    <w:rsid w:val="00D3396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31"/>
    <w:rsid w:val="00DB29B8"/>
    <w:rsid w:val="00DB554A"/>
    <w:rsid w:val="00DB75A7"/>
    <w:rsid w:val="00DB7A99"/>
    <w:rsid w:val="00DB7C2B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F5C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148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4CA1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F27"/>
    <w:rsid w:val="00EA0FC1"/>
    <w:rsid w:val="00EA1036"/>
    <w:rsid w:val="00EA2077"/>
    <w:rsid w:val="00EA2092"/>
    <w:rsid w:val="00EA39A0"/>
    <w:rsid w:val="00EA3E90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6291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7715"/>
    <w:rsid w:val="00EF790D"/>
    <w:rsid w:val="00EF79DD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138C"/>
    <w:rsid w:val="00FB187F"/>
    <w:rsid w:val="00FB395E"/>
    <w:rsid w:val="00FB3B21"/>
    <w:rsid w:val="00FB4237"/>
    <w:rsid w:val="00FB4E02"/>
    <w:rsid w:val="00FB5D9A"/>
    <w:rsid w:val="00FB63CF"/>
    <w:rsid w:val="00FB6AD4"/>
    <w:rsid w:val="00FB6C8E"/>
    <w:rsid w:val="00FB6D7F"/>
    <w:rsid w:val="00FB7FCA"/>
    <w:rsid w:val="00FC0C43"/>
    <w:rsid w:val="00FC0FA6"/>
    <w:rsid w:val="00FC19BC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AE17C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E17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E17CD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E17C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E17CD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E17CD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E1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CBC9E90DECE253184E2DFC584ACE30ACFFA1AA01702912552391C4383F406826CDBBCEC5A2B59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_\AppData\Local\Temp\Rar$DIa12944.44942\&#1055;&#1088;&#1086;&#1077;&#1082;&#1090;%20&#1088;&#1077;&#1096;&#1077;&#1085;&#1080;&#1103;%20%20&#1054;%20&#1073;&#1102;&#1076;&#1078;&#1077;&#1090;&#1077;&#1055;&#1089;&#1099;&#1082;&#1086;&#1076;%202021-2023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D074-F0E5-4B08-BC1A-22401D26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4731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6</cp:revision>
  <cp:lastPrinted>2022-01-07T10:19:00Z</cp:lastPrinted>
  <dcterms:created xsi:type="dcterms:W3CDTF">2022-01-12T09:15:00Z</dcterms:created>
  <dcterms:modified xsi:type="dcterms:W3CDTF">2023-02-08T07:39:00Z</dcterms:modified>
</cp:coreProperties>
</file>